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9520425</wp:posOffset>
            </wp:positionH>
            <wp:positionV relativeFrom="page">
              <wp:posOffset>188407</wp:posOffset>
            </wp:positionV>
            <wp:extent cx="943163" cy="943163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3163" cy="943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866775</wp:posOffset>
                </wp:positionH>
                <wp:positionV relativeFrom="paragraph">
                  <wp:posOffset>161925</wp:posOffset>
                </wp:positionV>
                <wp:extent cx="7310438" cy="827772"/>
                <wp:effectExtent b="0" l="0" r="0" t="0"/>
                <wp:wrapTopAndBottom distB="114300" distT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6900" y="0"/>
                          <a:ext cx="6521700" cy="73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POWERED BY Field Promax.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28"/>
                                <w:u w:val="single"/>
                                <w:vertAlign w:val="baseline"/>
                              </w:rPr>
                              <w:t xml:space="preserve">Schedule a demo now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866775</wp:posOffset>
                </wp:positionH>
                <wp:positionV relativeFrom="paragraph">
                  <wp:posOffset>161925</wp:posOffset>
                </wp:positionV>
                <wp:extent cx="7310438" cy="827772"/>
                <wp:effectExtent b="0" l="0" r="0" t="0"/>
                <wp:wrapTopAndBottom distB="114300" distT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0438" cy="8277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[Company Name]</w:t>
      </w:r>
    </w:p>
    <w:p w:rsidR="00000000" w:rsidDel="00000000" w:rsidP="00000000" w:rsidRDefault="00000000" w:rsidRPr="00000000" w14:paraId="0000000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[Company Address]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[Contact Number]</w:t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9"/>
        <w:gridCol w:w="6979"/>
        <w:tblGridChange w:id="0">
          <w:tblGrid>
            <w:gridCol w:w="6979"/>
            <w:gridCol w:w="697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Job Card Number: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 [Unique Identifier]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Date Issued: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 [Date]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Project/Client Name: 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[Name]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Job Description: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 [Brief description of the task or project]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Assigned To: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 [Employee's Name]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Department/Team: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 [Department or Team Name]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9"/>
        <w:gridCol w:w="6979"/>
        <w:tblGridChange w:id="0">
          <w:tblGrid>
            <w:gridCol w:w="6979"/>
            <w:gridCol w:w="697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Start Date: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 [Date]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Estimated End Date: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 [Date]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Actual End Date: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 [Date] (To be filled out upon completion)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Materials/Tools Required: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[List of materials and tools required for the job]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Job Instructions: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[Step-by-step instructions or specific details about the job]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1.96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Safety Precautions: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[List any necessary safety precautions or procedures]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Time Log: </w:t>
      </w:r>
      <w:r w:rsidDel="00000000" w:rsidR="00000000" w:rsidRPr="00000000">
        <w:rPr>
          <w:rtl w:val="0"/>
        </w:rPr>
      </w:r>
    </w:p>
    <w:tbl>
      <w:tblPr>
        <w:tblStyle w:val="Table3"/>
        <w:tblW w:w="13957.99999999999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.5999999999995"/>
        <w:gridCol w:w="2791.5999999999995"/>
        <w:gridCol w:w="2791.5999999999995"/>
        <w:gridCol w:w="2791.5999999999995"/>
        <w:gridCol w:w="2791.5999999999995"/>
        <w:tblGridChange w:id="0">
          <w:tblGrid>
            <w:gridCol w:w="2791.5999999999995"/>
            <w:gridCol w:w="2791.5999999999995"/>
            <w:gridCol w:w="2791.5999999999995"/>
            <w:gridCol w:w="2791.5999999999995"/>
            <w:gridCol w:w="2791.5999999999995"/>
          </w:tblGrid>
        </w:tblGridChange>
      </w:tblGrid>
      <w:tr>
        <w:trPr>
          <w:cantSplit w:val="0"/>
          <w:tblHeader w:val="0"/>
        </w:trPr>
        <w:tc>
          <w:tcPr>
            <w:shd w:fill="e98b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e98b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TIME IN</w:t>
            </w:r>
          </w:p>
        </w:tc>
        <w:tc>
          <w:tcPr>
            <w:shd w:fill="e98b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TIME OUT</w:t>
            </w:r>
          </w:p>
        </w:tc>
        <w:tc>
          <w:tcPr>
            <w:shd w:fill="e98b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HOURS WORKED</w:t>
            </w:r>
          </w:p>
        </w:tc>
        <w:tc>
          <w:tcPr>
            <w:shd w:fill="e98b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WORK DONE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4005"/>
        <w:gridCol w:w="5595"/>
        <w:tblGridChange w:id="0">
          <w:tblGrid>
            <w:gridCol w:w="4305"/>
            <w:gridCol w:w="4005"/>
            <w:gridCol w:w="5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Supervisor's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Employee's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Client's Signature</w:t>
            </w:r>
            <w:r w:rsidDel="00000000" w:rsidR="00000000" w:rsidRPr="00000000">
              <w:rPr>
                <w:rFonts w:ascii="Proxima Nova" w:cs="Proxima Nova" w:eastAsia="Proxima Nova" w:hAnsi="Proxima Nova"/>
                <w:sz w:val="24"/>
                <w:szCs w:val="24"/>
                <w:rtl w:val="0"/>
              </w:rPr>
              <w:t xml:space="preserve"> (To be signed upon completion)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52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g0Q0AqR+K4rVifUmxNJrnicUg==">CgMxLjA4AGokChRzdWdnZXN0LmRsbTZjeDR0cTE4dRIMc29jaWFsIG1lZGlhciExZV8tUk9jQjFSN1dTUXYydTZDejM0U0V4MERZLWh4djc=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